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By the Waters of Babylon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Examine the painting on page 291. How do the primitive images and style of this work relate to the story’s </w:t>
      </w:r>
      <w:r w:rsidDel="00000000" w:rsidR="00000000" w:rsidRPr="00000000">
        <w:rPr>
          <w:b w:val="1"/>
          <w:rtl w:val="0"/>
        </w:rPr>
        <w:t xml:space="preserve">characters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setting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can you infer so far about the </w:t>
      </w:r>
      <w:r w:rsidDel="00000000" w:rsidR="00000000" w:rsidRPr="00000000">
        <w:rPr>
          <w:b w:val="1"/>
          <w:rtl w:val="0"/>
        </w:rPr>
        <w:t xml:space="preserve">setting </w:t>
      </w:r>
      <w:r w:rsidDel="00000000" w:rsidR="00000000" w:rsidRPr="00000000">
        <w:rPr>
          <w:rtl w:val="0"/>
        </w:rPr>
        <w:t xml:space="preserve">of the story (lines 1-18)? Write details about the Dead Places in your chart.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30-39. Think about how the first-person point of view affects your impression of the narrator. What important inner qualities does he reveal?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you think the narrator’s father allows the narrator to travel to the Place of the Gods, even though it is forbidden?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100-113. In what ways do the great river and the Place of the Gods resemble places you know? (Add to your chart.)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Think about how the first-person point of view helps create suspense. How might your interest be affected if a different narrator told of John’s journey?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157-163. What details suggest that John is a naive narrator?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172-179. What can you infer about the events that occurred at the Place of the Gods? (Add to your chart.)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187-196. What famous person do you think the “shattered image” depicts?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255-270. What does this “place of great riches” remind you of? (Add inferences to your chart.)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John’s “dream” is foreshadowed earlier in the story. Where in the story does Benet prepare the reader for this dream?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Reread lines 376-378. What idea about knowledge do you think Benet is trying to communicate?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