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nnoying Kettle" w:cs="Annoying Kettle" w:eastAsia="Annoying Kettle" w:hAnsi="Annoying Kettle"/>
          <w:sz w:val="40"/>
          <w:szCs w:val="40"/>
          <w:rtl w:val="0"/>
        </w:rPr>
        <w:t xml:space="preserve">THEME PARK ASSIGNMENT</w:t>
      </w:r>
    </w:p>
    <w:p w:rsidR="00000000" w:rsidDel="00000000" w:rsidP="00000000" w:rsidRDefault="00000000" w:rsidRPr="00000000">
      <w:pPr>
        <w:spacing w:after="100" w:before="100" w:line="240" w:lineRule="auto"/>
        <w:ind w:left="0" w:firstLine="720"/>
        <w:contextualSpacing w:val="0"/>
      </w:pPr>
      <w:r w:rsidDel="00000000" w:rsidR="00000000" w:rsidRPr="00000000">
        <w:rPr>
          <w:rFonts w:ascii="Times" w:cs="Times" w:eastAsia="Times" w:hAnsi="Times"/>
          <w:color w:val="000000"/>
          <w:sz w:val="27"/>
          <w:szCs w:val="27"/>
          <w:rtl w:val="0"/>
        </w:rPr>
        <w:t xml:space="preserve">This assignment will showcase your creativity and understanding of Ethos, Logos, and Pathos.  You have been asked to design a new theme park, and be original in your design and plans. </w:t>
      </w:r>
      <w:r w:rsidDel="00000000" w:rsidR="00000000" w:rsidRPr="00000000">
        <w:rPr>
          <w:rFonts w:ascii="Times" w:cs="Times" w:eastAsia="Times" w:hAnsi="Times"/>
          <w:b w:val="1"/>
          <w:color w:val="000000"/>
          <w:sz w:val="27"/>
          <w:szCs w:val="27"/>
          <w:rtl w:val="0"/>
        </w:rPr>
        <w:t xml:space="preserve"> </w:t>
      </w:r>
      <w:r w:rsidDel="00000000" w:rsidR="00000000" w:rsidRPr="00000000">
        <w:drawing>
          <wp:anchor allowOverlap="1" behindDoc="0" distB="0" distT="0" distL="114300" distR="114300" hidden="0" layoutInCell="0" locked="0" relativeHeight="0" simplePos="0">
            <wp:simplePos x="0" y="0"/>
            <wp:positionH relativeFrom="margin">
              <wp:posOffset>3200400</wp:posOffset>
            </wp:positionH>
            <wp:positionV relativeFrom="paragraph">
              <wp:posOffset>18415</wp:posOffset>
            </wp:positionV>
            <wp:extent cx="2171700" cy="1692275"/>
            <wp:effectExtent b="0" l="0" r="0" t="0"/>
            <wp:wrapSquare wrapText="bothSides" distB="0" distT="0" distL="114300" distR="114300"/>
            <wp:docPr descr="Macintosh HD:private:var:folders:6w:39hvnx851mj_0hgghbdxq_380000gn:T:TemporaryItems:imgres.jpg" id="2" name="image03.jpg"/>
            <a:graphic>
              <a:graphicData uri="http://schemas.openxmlformats.org/drawingml/2006/picture">
                <pic:pic>
                  <pic:nvPicPr>
                    <pic:cNvPr descr="Macintosh HD:private:var:folders:6w:39hvnx851mj_0hgghbdxq_380000gn:T:TemporaryItems:imgres.jpg" id="0" name="image03.jpg"/>
                    <pic:cNvPicPr preferRelativeResize="0"/>
                  </pic:nvPicPr>
                  <pic:blipFill>
                    <a:blip r:embed="rId5"/>
                    <a:srcRect b="0" l="0" r="0" t="0"/>
                    <a:stretch>
                      <a:fillRect/>
                    </a:stretch>
                  </pic:blipFill>
                  <pic:spPr>
                    <a:xfrm>
                      <a:off x="0" y="0"/>
                      <a:ext cx="2171700" cy="1692275"/>
                    </a:xfrm>
                    <a:prstGeom prst="rect"/>
                    <a:ln/>
                  </pic:spPr>
                </pic:pic>
              </a:graphicData>
            </a:graphic>
          </wp:anchor>
        </w:drawing>
      </w:r>
    </w:p>
    <w:p w:rsidR="00000000" w:rsidDel="00000000" w:rsidP="00000000" w:rsidRDefault="00000000" w:rsidRPr="00000000">
      <w:pPr>
        <w:spacing w:after="100" w:before="100" w:line="240" w:lineRule="auto"/>
        <w:contextualSpacing w:val="0"/>
      </w:pPr>
      <w:r w:rsidDel="00000000" w:rsidR="00000000" w:rsidRPr="00000000">
        <w:rPr>
          <w:rFonts w:ascii="Times" w:cs="Times" w:eastAsia="Times" w:hAnsi="Times"/>
          <w:b w:val="1"/>
          <w:color w:val="000000"/>
          <w:sz w:val="27"/>
          <w:szCs w:val="27"/>
          <w:rtl w:val="0"/>
        </w:rPr>
        <w:t xml:space="preserve">Procedure</w:t>
      </w:r>
      <w:r w:rsidDel="00000000" w:rsidR="00000000" w:rsidRPr="00000000">
        <w:rPr>
          <w:rtl w:val="0"/>
        </w:rPr>
      </w:r>
    </w:p>
    <w:p w:rsidR="00000000" w:rsidDel="00000000" w:rsidP="00000000" w:rsidRDefault="00000000" w:rsidRPr="00000000">
      <w:pPr>
        <w:spacing w:after="100" w:before="100" w:line="240" w:lineRule="auto"/>
        <w:ind w:firstLine="720"/>
        <w:contextualSpacing w:val="0"/>
      </w:pPr>
      <w:r w:rsidDel="00000000" w:rsidR="00000000" w:rsidRPr="00000000">
        <w:rPr>
          <w:rFonts w:ascii="Times" w:cs="Times" w:eastAsia="Times" w:hAnsi="Times"/>
          <w:b w:val="0"/>
          <w:color w:val="000000"/>
          <w:sz w:val="27"/>
          <w:szCs w:val="27"/>
          <w:rtl w:val="0"/>
        </w:rPr>
        <w:t xml:space="preserve">You</w:t>
      </w:r>
      <w:r w:rsidDel="00000000" w:rsidR="00000000" w:rsidRPr="00000000">
        <w:rPr>
          <w:rFonts w:ascii="Times" w:cs="Times" w:eastAsia="Times" w:hAnsi="Times"/>
          <w:sz w:val="27"/>
          <w:szCs w:val="27"/>
          <w:rtl w:val="0"/>
        </w:rPr>
        <w:t xml:space="preserve"> will work in a</w:t>
      </w:r>
      <w:r w:rsidDel="00000000" w:rsidR="00000000" w:rsidRPr="00000000">
        <w:rPr>
          <w:rFonts w:ascii="Times" w:cs="Times" w:eastAsia="Times" w:hAnsi="Times"/>
          <w:b w:val="0"/>
          <w:color w:val="000000"/>
          <w:sz w:val="27"/>
          <w:szCs w:val="27"/>
          <w:rtl w:val="0"/>
        </w:rPr>
        <w:t xml:space="preserve"> group. Your assignment is to design a theme park that is different from any other theme park currently in existence. Be as imaginative as possible. Assume that we have the technology necessary for your ideas. Money for construction is no object since you have already found a group of wealthy investors. As a group, you will present your theme part to the class.</w:t>
      </w:r>
    </w:p>
    <w:p w:rsidR="00000000" w:rsidDel="00000000" w:rsidP="00000000" w:rsidRDefault="00000000" w:rsidRPr="00000000">
      <w:pPr>
        <w:spacing w:after="100" w:before="100" w:line="240" w:lineRule="auto"/>
        <w:contextualSpacing w:val="0"/>
      </w:pPr>
      <w:r w:rsidDel="00000000" w:rsidR="00000000" w:rsidRPr="00000000">
        <w:rPr>
          <w:rFonts w:ascii="Times" w:cs="Times" w:eastAsia="Times" w:hAnsi="Times"/>
          <w:b w:val="1"/>
          <w:color w:val="000000"/>
          <w:sz w:val="27"/>
          <w:szCs w:val="27"/>
          <w:rtl w:val="0"/>
        </w:rPr>
        <w:t xml:space="preserve">Requirements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Annoying Kettle" w:cs="Annoying Kettle" w:eastAsia="Annoying Kettle" w:hAnsi="Annoying Kettle"/>
          <w:b w:val="0"/>
          <w:sz w:val="20"/>
          <w:szCs w:val="20"/>
        </w:rPr>
      </w:pPr>
      <w:r w:rsidDel="00000000" w:rsidR="00000000" w:rsidRPr="00000000">
        <w:rPr>
          <w:rFonts w:ascii="Annoying Kettle" w:cs="Annoying Kettle" w:eastAsia="Annoying Kettle" w:hAnsi="Annoying Kettle"/>
          <w:b w:val="0"/>
          <w:sz w:val="20"/>
          <w:szCs w:val="20"/>
          <w:rtl w:val="0"/>
        </w:rPr>
        <w:t xml:space="preserve">Name of the Theme Park and theme:</w:t>
      </w:r>
    </w:p>
    <w:p w:rsidR="00000000" w:rsidDel="00000000" w:rsidP="00000000" w:rsidRDefault="00000000" w:rsidRPr="00000000">
      <w:pPr>
        <w:numPr>
          <w:ilvl w:val="0"/>
          <w:numId w:val="1"/>
        </w:numPr>
        <w:spacing w:after="0" w:before="0" w:line="240" w:lineRule="auto"/>
        <w:ind w:left="720" w:hanging="360"/>
        <w:contextualSpacing w:val="1"/>
        <w:rPr>
          <w:rFonts w:ascii="Annoying Kettle" w:cs="Annoying Kettle" w:eastAsia="Annoying Kettle" w:hAnsi="Annoying Kettle"/>
          <w:b w:val="0"/>
          <w:sz w:val="20"/>
          <w:szCs w:val="20"/>
        </w:rPr>
      </w:pPr>
      <w:r w:rsidDel="00000000" w:rsidR="00000000" w:rsidRPr="00000000">
        <w:rPr>
          <w:rFonts w:ascii="Annoying Kettle" w:cs="Annoying Kettle" w:eastAsia="Annoying Kettle" w:hAnsi="Annoying Kettle"/>
          <w:b w:val="0"/>
          <w:sz w:val="20"/>
          <w:szCs w:val="20"/>
          <w:rtl w:val="0"/>
        </w:rPr>
        <w:t xml:space="preserve">Cost of admissions </w:t>
      </w:r>
      <w:r w:rsidDel="00000000" w:rsidR="00000000" w:rsidRPr="00000000">
        <w:rPr>
          <w:rFonts w:ascii="Times New Roman" w:cs="Times New Roman" w:eastAsia="Times New Roman" w:hAnsi="Times New Roman"/>
          <w:b w:val="0"/>
          <w:sz w:val="20"/>
          <w:szCs w:val="20"/>
          <w:rtl w:val="0"/>
        </w:rPr>
        <w:t xml:space="preserve">(include special discounts for kids, senior citizens, group rates, etc.) </w:t>
      </w:r>
      <w:r w:rsidDel="00000000" w:rsidR="00000000" w:rsidRPr="00000000">
        <w:rPr>
          <w:rFonts w:ascii="Annoying Kettle" w:cs="Annoying Kettle" w:eastAsia="Annoying Kettle" w:hAnsi="Annoying Kettle"/>
          <w:b w:val="0"/>
          <w:sz w:val="20"/>
          <w:szCs w:val="20"/>
          <w:rtl w:val="0"/>
        </w:rPr>
        <w:t xml:space="preserve">and hours open:</w:t>
      </w:r>
    </w:p>
    <w:p w:rsidR="00000000" w:rsidDel="00000000" w:rsidP="00000000" w:rsidRDefault="00000000" w:rsidRPr="00000000">
      <w:pPr>
        <w:numPr>
          <w:ilvl w:val="0"/>
          <w:numId w:val="1"/>
        </w:numPr>
        <w:spacing w:after="0" w:before="0" w:line="240" w:lineRule="auto"/>
        <w:ind w:left="720" w:hanging="360"/>
        <w:contextualSpacing w:val="1"/>
        <w:rPr>
          <w:rFonts w:ascii="Annoying Kettle" w:cs="Annoying Kettle" w:eastAsia="Annoying Kettle" w:hAnsi="Annoying Kettle"/>
          <w:b w:val="0"/>
          <w:sz w:val="20"/>
          <w:szCs w:val="20"/>
        </w:rPr>
      </w:pPr>
      <w:r w:rsidDel="00000000" w:rsidR="00000000" w:rsidRPr="00000000">
        <w:rPr>
          <w:rFonts w:ascii="Annoying Kettle" w:cs="Annoying Kettle" w:eastAsia="Annoying Kettle" w:hAnsi="Annoying Kettle"/>
          <w:b w:val="0"/>
          <w:sz w:val="20"/>
          <w:szCs w:val="20"/>
          <w:rtl w:val="0"/>
        </w:rPr>
        <w:t xml:space="preserve">Information on </w:t>
      </w:r>
      <w:r w:rsidDel="00000000" w:rsidR="00000000" w:rsidRPr="00000000">
        <w:rPr>
          <w:rFonts w:ascii="Annoying Kettle" w:cs="Annoying Kettle" w:eastAsia="Annoying Kettle" w:hAnsi="Annoying Kettle"/>
          <w:sz w:val="20"/>
          <w:szCs w:val="20"/>
          <w:rtl w:val="0"/>
        </w:rPr>
        <w:t xml:space="preserve">shows</w:t>
      </w:r>
      <w:r w:rsidDel="00000000" w:rsidR="00000000" w:rsidRPr="00000000">
        <w:rPr>
          <w:rFonts w:ascii="Annoying Kettle" w:cs="Annoying Kettle" w:eastAsia="Annoying Kettle" w:hAnsi="Annoying Kettle"/>
          <w:b w:val="0"/>
          <w:sz w:val="20"/>
          <w:szCs w:val="20"/>
          <w:rtl w:val="0"/>
        </w:rPr>
        <w:t xml:space="preserve"> and events:</w:t>
      </w:r>
    </w:p>
    <w:p w:rsidR="00000000" w:rsidDel="00000000" w:rsidP="00000000" w:rsidRDefault="00000000" w:rsidRPr="00000000">
      <w:pPr>
        <w:numPr>
          <w:ilvl w:val="0"/>
          <w:numId w:val="1"/>
        </w:numPr>
        <w:spacing w:after="0" w:before="0" w:line="240" w:lineRule="auto"/>
        <w:ind w:left="720" w:hanging="360"/>
        <w:contextualSpacing w:val="1"/>
        <w:rPr>
          <w:rFonts w:ascii="Annoying Kettle" w:cs="Annoying Kettle" w:eastAsia="Annoying Kettle" w:hAnsi="Annoying Kettle"/>
          <w:b w:val="0"/>
          <w:sz w:val="20"/>
          <w:szCs w:val="20"/>
        </w:rPr>
      </w:pPr>
      <w:r w:rsidDel="00000000" w:rsidR="00000000" w:rsidRPr="00000000">
        <w:rPr>
          <w:rFonts w:ascii="Annoying Kettle" w:cs="Annoying Kettle" w:eastAsia="Annoying Kettle" w:hAnsi="Annoying Kettle"/>
          <w:b w:val="0"/>
          <w:sz w:val="20"/>
          <w:szCs w:val="20"/>
          <w:rtl w:val="0"/>
        </w:rPr>
        <w:t xml:space="preserve">Information on park news:</w:t>
      </w:r>
    </w:p>
    <w:p w:rsidR="00000000" w:rsidDel="00000000" w:rsidP="00000000" w:rsidRDefault="00000000" w:rsidRPr="00000000">
      <w:pPr>
        <w:numPr>
          <w:ilvl w:val="0"/>
          <w:numId w:val="1"/>
        </w:numPr>
        <w:spacing w:after="100" w:before="100" w:line="240" w:lineRule="auto"/>
        <w:ind w:left="720" w:hanging="360"/>
        <w:rPr>
          <w:rFonts w:ascii="Annoying Kettle" w:cs="Annoying Kettle" w:eastAsia="Annoying Kettle" w:hAnsi="Annoying Kettle"/>
          <w:b w:val="0"/>
          <w:color w:val="000000"/>
          <w:sz w:val="20"/>
          <w:szCs w:val="20"/>
        </w:rPr>
      </w:pPr>
      <w:r w:rsidDel="00000000" w:rsidR="00000000" w:rsidRPr="00000000">
        <w:rPr>
          <w:rFonts w:ascii="Annoying Kettle" w:cs="Annoying Kettle" w:eastAsia="Annoying Kettle" w:hAnsi="Annoying Kettle"/>
          <w:b w:val="0"/>
          <w:color w:val="000000"/>
          <w:sz w:val="20"/>
          <w:szCs w:val="20"/>
          <w:rtl w:val="0"/>
        </w:rPr>
        <w:t xml:space="preserve">What makes it different from any other theme park?</w:t>
      </w:r>
    </w:p>
    <w:p w:rsidR="00000000" w:rsidDel="00000000" w:rsidP="00000000" w:rsidRDefault="00000000" w:rsidRPr="00000000">
      <w:pPr>
        <w:numPr>
          <w:ilvl w:val="0"/>
          <w:numId w:val="1"/>
        </w:numPr>
        <w:spacing w:after="100" w:before="100" w:line="240" w:lineRule="auto"/>
        <w:ind w:left="720" w:hanging="360"/>
        <w:rPr>
          <w:rFonts w:ascii="Annoying Kettle" w:cs="Annoying Kettle" w:eastAsia="Annoying Kettle" w:hAnsi="Annoying Kettle"/>
          <w:b w:val="0"/>
          <w:color w:val="000000"/>
          <w:sz w:val="20"/>
          <w:szCs w:val="20"/>
        </w:rPr>
      </w:pPr>
      <w:r w:rsidDel="00000000" w:rsidR="00000000" w:rsidRPr="00000000">
        <w:rPr>
          <w:rFonts w:ascii="Annoying Kettle" w:cs="Annoying Kettle" w:eastAsia="Annoying Kettle" w:hAnsi="Annoying Kettle"/>
          <w:b w:val="0"/>
          <w:color w:val="000000"/>
          <w:sz w:val="20"/>
          <w:szCs w:val="20"/>
          <w:rtl w:val="0"/>
        </w:rPr>
        <w:t xml:space="preserve">Where will your theme park be located?</w:t>
      </w:r>
    </w:p>
    <w:p w:rsidR="00000000" w:rsidDel="00000000" w:rsidP="00000000" w:rsidRDefault="00000000" w:rsidRPr="00000000">
      <w:pPr>
        <w:numPr>
          <w:ilvl w:val="0"/>
          <w:numId w:val="1"/>
        </w:numPr>
        <w:spacing w:after="100" w:before="100" w:line="240" w:lineRule="auto"/>
        <w:ind w:left="720" w:hanging="360"/>
        <w:rPr>
          <w:rFonts w:ascii="Annoying Kettle" w:cs="Annoying Kettle" w:eastAsia="Annoying Kettle" w:hAnsi="Annoying Kettle"/>
          <w:b w:val="0"/>
          <w:color w:val="000000"/>
          <w:sz w:val="20"/>
          <w:szCs w:val="20"/>
        </w:rPr>
      </w:pPr>
      <w:r w:rsidDel="00000000" w:rsidR="00000000" w:rsidRPr="00000000">
        <w:rPr>
          <w:rFonts w:ascii="Annoying Kettle" w:cs="Annoying Kettle" w:eastAsia="Annoying Kettle" w:hAnsi="Annoying Kettle"/>
          <w:b w:val="0"/>
          <w:color w:val="000000"/>
          <w:sz w:val="20"/>
          <w:szCs w:val="20"/>
          <w:rtl w:val="0"/>
        </w:rPr>
        <w:t xml:space="preserve">What are some of the attractions (rides, shows, shops, restaurants, hotels) you will have? Describe what each of these will look like and give them names.</w:t>
      </w:r>
    </w:p>
    <w:p w:rsidR="00000000" w:rsidDel="00000000" w:rsidP="00000000" w:rsidRDefault="00000000" w:rsidRPr="00000000">
      <w:pPr>
        <w:numPr>
          <w:ilvl w:val="0"/>
          <w:numId w:val="1"/>
        </w:numPr>
        <w:spacing w:after="100" w:before="100" w:line="240" w:lineRule="auto"/>
        <w:ind w:left="720" w:hanging="360"/>
        <w:rPr>
          <w:rFonts w:ascii="Annoying Kettle" w:cs="Annoying Kettle" w:eastAsia="Annoying Kettle" w:hAnsi="Annoying Kettle"/>
          <w:b w:val="0"/>
          <w:color w:val="000000"/>
          <w:sz w:val="20"/>
          <w:szCs w:val="20"/>
        </w:rPr>
      </w:pPr>
      <w:r w:rsidDel="00000000" w:rsidR="00000000" w:rsidRPr="00000000">
        <w:rPr>
          <w:rFonts w:ascii="Annoying Kettle" w:cs="Annoying Kettle" w:eastAsia="Annoying Kettle" w:hAnsi="Annoying Kettle"/>
          <w:b w:val="0"/>
          <w:color w:val="000000"/>
          <w:sz w:val="20"/>
          <w:szCs w:val="20"/>
          <w:rtl w:val="0"/>
        </w:rPr>
        <w:t xml:space="preserve">Draw a map of the park and its attractions </w:t>
      </w:r>
      <w:r w:rsidDel="00000000" w:rsidR="00000000" w:rsidRPr="00000000">
        <w:rPr>
          <w:rFonts w:ascii="Times New Roman" w:cs="Times New Roman" w:eastAsia="Times New Roman" w:hAnsi="Times New Roman"/>
          <w:b w:val="0"/>
          <w:color w:val="000000"/>
          <w:sz w:val="20"/>
          <w:szCs w:val="20"/>
          <w:rtl w:val="0"/>
        </w:rPr>
        <w:t xml:space="preserve">(at least 8 rides and 4 attractions)</w:t>
      </w:r>
      <w:r w:rsidDel="00000000" w:rsidR="00000000" w:rsidRPr="00000000">
        <w:rPr>
          <w:rFonts w:ascii="Annoying Kettle" w:cs="Annoying Kettle" w:eastAsia="Annoying Kettle" w:hAnsi="Annoying Kettle"/>
          <w:b w:val="0"/>
          <w:color w:val="000000"/>
          <w:sz w:val="20"/>
          <w:szCs w:val="20"/>
          <w:rtl w:val="0"/>
        </w:rPr>
        <w:t xml:space="preserve">.</w:t>
      </w:r>
    </w:p>
    <w:p w:rsidR="00000000" w:rsidDel="00000000" w:rsidP="00000000" w:rsidRDefault="00000000" w:rsidRPr="00000000">
      <w:pPr>
        <w:numPr>
          <w:ilvl w:val="0"/>
          <w:numId w:val="1"/>
        </w:numPr>
        <w:spacing w:after="100" w:before="100" w:line="240" w:lineRule="auto"/>
        <w:ind w:left="720" w:hanging="360"/>
        <w:rPr>
          <w:rFonts w:ascii="Annoying Kettle" w:cs="Annoying Kettle" w:eastAsia="Annoying Kettle" w:hAnsi="Annoying Kettle"/>
          <w:b w:val="0"/>
          <w:color w:val="000000"/>
          <w:sz w:val="20"/>
          <w:szCs w:val="20"/>
        </w:rPr>
      </w:pPr>
      <w:r w:rsidDel="00000000" w:rsidR="00000000" w:rsidRPr="00000000">
        <w:rPr>
          <w:rFonts w:ascii="Annoying Kettle" w:cs="Annoying Kettle" w:eastAsia="Annoying Kettle" w:hAnsi="Annoying Kettle"/>
          <w:b w:val="0"/>
          <w:color w:val="000000"/>
          <w:sz w:val="20"/>
          <w:szCs w:val="20"/>
          <w:rtl w:val="0"/>
        </w:rPr>
        <w:t xml:space="preserve">Make an advertising brochure for your theme park. </w:t>
      </w:r>
      <w:r w:rsidDel="00000000" w:rsidR="00000000" w:rsidRPr="00000000">
        <w:rPr>
          <w:rFonts w:ascii="Times New Roman" w:cs="Times New Roman" w:eastAsia="Times New Roman" w:hAnsi="Times New Roman"/>
          <w:b w:val="0"/>
          <w:color w:val="000000"/>
          <w:sz w:val="20"/>
          <w:szCs w:val="20"/>
          <w:rtl w:val="0"/>
        </w:rPr>
        <w:t xml:space="preserve">(The idea of the brochure is to showcase how exciting your rides are and everything to offer at your theme park.  Include admission fees etc.)</w:t>
      </w:r>
      <w:r w:rsidDel="00000000" w:rsidR="00000000" w:rsidRPr="00000000">
        <w:rPr>
          <w:rtl w:val="0"/>
        </w:rPr>
      </w:r>
    </w:p>
    <w:p w:rsidR="00000000" w:rsidDel="00000000" w:rsidP="00000000" w:rsidRDefault="00000000" w:rsidRPr="00000000">
      <w:pPr>
        <w:numPr>
          <w:ilvl w:val="0"/>
          <w:numId w:val="1"/>
        </w:numPr>
        <w:spacing w:after="100" w:before="100" w:line="240" w:lineRule="auto"/>
        <w:ind w:left="720" w:hanging="360"/>
        <w:rPr>
          <w:rFonts w:ascii="Annoying Kettle" w:cs="Annoying Kettle" w:eastAsia="Annoying Kettle" w:hAnsi="Annoying Kettle"/>
          <w:b w:val="0"/>
          <w:color w:val="000000"/>
          <w:sz w:val="20"/>
          <w:szCs w:val="20"/>
        </w:rPr>
      </w:pPr>
      <w:r w:rsidDel="00000000" w:rsidR="00000000" w:rsidRPr="00000000">
        <w:rPr>
          <w:rFonts w:ascii="Annoying Kettle" w:cs="Annoying Kettle" w:eastAsia="Annoying Kettle" w:hAnsi="Annoying Kettle"/>
          <w:b w:val="0"/>
          <w:color w:val="000000"/>
          <w:sz w:val="20"/>
          <w:szCs w:val="20"/>
          <w:rtl w:val="0"/>
        </w:rPr>
        <w:t xml:space="preserve">Write a brief one paragraph summary of the elements of persuasion used and how they were used. </w:t>
      </w:r>
      <w:r w:rsidDel="00000000" w:rsidR="00000000" w:rsidRPr="00000000">
        <w:rPr>
          <w:rFonts w:ascii="Times New Roman" w:cs="Times New Roman" w:eastAsia="Times New Roman" w:hAnsi="Times New Roman"/>
          <w:b w:val="0"/>
          <w:color w:val="000000"/>
          <w:sz w:val="20"/>
          <w:szCs w:val="20"/>
          <w:rtl w:val="0"/>
        </w:rPr>
        <w:t xml:space="preserve">(Ethos, logos, pathos)</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sz w:val="20"/>
          <w:szCs w:val="20"/>
          <w:rtl w:val="0"/>
        </w:rPr>
        <w:t xml:space="preserve">Draft due date: __________________</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sz w:val="20"/>
          <w:szCs w:val="20"/>
          <w:rtl w:val="0"/>
        </w:rPr>
        <w:t xml:space="preserve">Final due date: __________________</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nnoying Kettle" w:cs="Annoying Kettle" w:eastAsia="Annoying Kettle" w:hAnsi="Annoying Kettle"/>
          <w:sz w:val="20"/>
          <w:szCs w:val="20"/>
          <w:rtl w:val="0"/>
        </w:rPr>
        <w:t xml:space="preserve">Names of those in your group:_____________________________________________________</w:t>
      </w:r>
    </w:p>
    <w:p w:rsidR="00000000" w:rsidDel="00000000" w:rsidP="00000000" w:rsidRDefault="00000000" w:rsidRPr="00000000">
      <w:pPr>
        <w:spacing w:after="100" w:before="100" w:line="240" w:lineRule="auto"/>
        <w:contextualSpacing w:val="0"/>
        <w:jc w:val="center"/>
      </w:pPr>
      <w:r w:rsidDel="00000000" w:rsidR="00000000" w:rsidRPr="00000000">
        <w:rPr>
          <w:rFonts w:ascii="Annoying Kettle" w:cs="Annoying Kettle" w:eastAsia="Annoying Kettle" w:hAnsi="Annoying Kettle"/>
          <w:b w:val="0"/>
          <w:color w:val="000000"/>
          <w:sz w:val="20"/>
          <w:szCs w:val="20"/>
          <w:rtl w:val="0"/>
        </w:rPr>
        <w:t xml:space="preserve">Grade Scale</w:t>
      </w:r>
    </w:p>
    <w:tbl>
      <w:tblPr>
        <w:tblStyle w:val="Table1"/>
        <w:bidiVisual w:val="0"/>
        <w:tblW w:w="8856.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60"/>
        <w:gridCol w:w="1761"/>
        <w:gridCol w:w="1813"/>
        <w:gridCol w:w="1761"/>
        <w:gridCol w:w="1761"/>
        <w:tblGridChange w:id="0">
          <w:tblGrid>
            <w:gridCol w:w="1760"/>
            <w:gridCol w:w="1761"/>
            <w:gridCol w:w="1813"/>
            <w:gridCol w:w="1761"/>
            <w:gridCol w:w="1761"/>
          </w:tblGrid>
        </w:tblGridChange>
      </w:tblGrid>
      <w:tr>
        <w:tc>
          <w:tcPr/>
          <w:p w:rsidR="00000000" w:rsidDel="00000000" w:rsidP="00000000" w:rsidRDefault="00000000" w:rsidRPr="00000000">
            <w:pPr>
              <w:spacing w:after="100" w:before="100" w:line="240" w:lineRule="auto"/>
              <w:contextualSpacing w:val="0"/>
            </w:pPr>
            <w:r w:rsidDel="00000000" w:rsidR="00000000" w:rsidRPr="00000000">
              <w:rPr>
                <w:rFonts w:ascii="Annoying Kettle" w:cs="Annoying Kettle" w:eastAsia="Annoying Kettle" w:hAnsi="Annoying Kettle"/>
                <w:b w:val="0"/>
                <w:color w:val="000000"/>
                <w:sz w:val="20"/>
                <w:szCs w:val="20"/>
                <w:rtl w:val="0"/>
              </w:rPr>
              <w:t xml:space="preserve">Aspects</w:t>
            </w:r>
          </w:p>
        </w:tc>
        <w:tc>
          <w:tcPr/>
          <w:p w:rsidR="00000000" w:rsidDel="00000000" w:rsidP="00000000" w:rsidRDefault="00000000" w:rsidRPr="00000000">
            <w:pPr>
              <w:spacing w:after="100" w:before="100" w:line="240" w:lineRule="auto"/>
              <w:contextualSpacing w:val="0"/>
            </w:pPr>
            <w:r w:rsidDel="00000000" w:rsidR="00000000" w:rsidRPr="00000000">
              <w:rPr>
                <w:rFonts w:ascii="Annoying Kettle" w:cs="Annoying Kettle" w:eastAsia="Annoying Kettle" w:hAnsi="Annoying Kettle"/>
                <w:sz w:val="20"/>
                <w:szCs w:val="20"/>
                <w:rtl w:val="0"/>
              </w:rPr>
              <w:t xml:space="preserve">Poor 0</w:t>
            </w:r>
            <w:r w:rsidDel="00000000" w:rsidR="00000000" w:rsidRPr="00000000">
              <w:rPr>
                <w:rtl w:val="0"/>
              </w:rPr>
            </w:r>
          </w:p>
        </w:tc>
        <w:tc>
          <w:tcPr/>
          <w:p w:rsidR="00000000" w:rsidDel="00000000" w:rsidP="00000000" w:rsidRDefault="00000000" w:rsidRPr="00000000">
            <w:pPr>
              <w:spacing w:after="100" w:before="100" w:line="240" w:lineRule="auto"/>
              <w:contextualSpacing w:val="0"/>
            </w:pPr>
            <w:r w:rsidDel="00000000" w:rsidR="00000000" w:rsidRPr="00000000">
              <w:rPr>
                <w:rFonts w:ascii="Annoying Kettle" w:cs="Annoying Kettle" w:eastAsia="Annoying Kettle" w:hAnsi="Annoying Kettle"/>
                <w:b w:val="0"/>
                <w:color w:val="000000"/>
                <w:sz w:val="20"/>
                <w:szCs w:val="20"/>
                <w:rtl w:val="0"/>
              </w:rPr>
              <w:t xml:space="preserve">Needs Improvement</w:t>
            </w:r>
            <w:r w:rsidDel="00000000" w:rsidR="00000000" w:rsidRPr="00000000">
              <w:rPr>
                <w:rFonts w:ascii="Annoying Kettle" w:cs="Annoying Kettle" w:eastAsia="Annoying Kettle" w:hAnsi="Annoying Kettle"/>
                <w:sz w:val="20"/>
                <w:szCs w:val="20"/>
                <w:rtl w:val="0"/>
              </w:rPr>
              <w:t xml:space="preserve"> </w:t>
            </w:r>
            <w:r w:rsidDel="00000000" w:rsidR="00000000" w:rsidRPr="00000000">
              <w:rPr>
                <w:rFonts w:ascii="Annoying Kettle" w:cs="Annoying Kettle" w:eastAsia="Annoying Kettle" w:hAnsi="Annoying Kettle"/>
                <w:b w:val="0"/>
                <w:color w:val="000000"/>
                <w:sz w:val="20"/>
                <w:szCs w:val="20"/>
                <w:rtl w:val="0"/>
              </w:rPr>
              <w:t xml:space="preserve">6</w:t>
            </w:r>
          </w:p>
        </w:tc>
        <w:tc>
          <w:tcPr/>
          <w:p w:rsidR="00000000" w:rsidDel="00000000" w:rsidP="00000000" w:rsidRDefault="00000000" w:rsidRPr="00000000">
            <w:pPr>
              <w:spacing w:after="100" w:before="100" w:line="240" w:lineRule="auto"/>
              <w:contextualSpacing w:val="0"/>
            </w:pPr>
            <w:r w:rsidDel="00000000" w:rsidR="00000000" w:rsidRPr="00000000">
              <w:rPr>
                <w:rFonts w:ascii="Annoying Kettle" w:cs="Annoying Kettle" w:eastAsia="Annoying Kettle" w:hAnsi="Annoying Kettle"/>
                <w:b w:val="0"/>
                <w:color w:val="000000"/>
                <w:sz w:val="20"/>
                <w:szCs w:val="20"/>
                <w:rtl w:val="0"/>
              </w:rPr>
              <w:t xml:space="preserve">Good</w:t>
            </w:r>
            <w:r w:rsidDel="00000000" w:rsidR="00000000" w:rsidRPr="00000000">
              <w:rPr>
                <w:rFonts w:ascii="Annoying Kettle" w:cs="Annoying Kettle" w:eastAsia="Annoying Kettle" w:hAnsi="Annoying Kettle"/>
                <w:sz w:val="20"/>
                <w:szCs w:val="20"/>
                <w:rtl w:val="0"/>
              </w:rPr>
              <w:t xml:space="preserve"> </w:t>
            </w:r>
            <w:r w:rsidDel="00000000" w:rsidR="00000000" w:rsidRPr="00000000">
              <w:rPr>
                <w:rFonts w:ascii="Annoying Kettle" w:cs="Annoying Kettle" w:eastAsia="Annoying Kettle" w:hAnsi="Annoying Kettle"/>
                <w:b w:val="0"/>
                <w:color w:val="000000"/>
                <w:sz w:val="20"/>
                <w:szCs w:val="20"/>
                <w:rtl w:val="0"/>
              </w:rPr>
              <w:t xml:space="preserve">8</w:t>
            </w:r>
          </w:p>
        </w:tc>
        <w:tc>
          <w:tcPr/>
          <w:p w:rsidR="00000000" w:rsidDel="00000000" w:rsidP="00000000" w:rsidRDefault="00000000" w:rsidRPr="00000000">
            <w:pPr>
              <w:spacing w:after="100" w:before="100" w:line="240" w:lineRule="auto"/>
              <w:contextualSpacing w:val="0"/>
            </w:pPr>
            <w:r w:rsidDel="00000000" w:rsidR="00000000" w:rsidRPr="00000000">
              <w:rPr>
                <w:rFonts w:ascii="Annoying Kettle" w:cs="Annoying Kettle" w:eastAsia="Annoying Kettle" w:hAnsi="Annoying Kettle"/>
                <w:b w:val="0"/>
                <w:color w:val="000000"/>
                <w:sz w:val="20"/>
                <w:szCs w:val="20"/>
                <w:rtl w:val="0"/>
              </w:rPr>
              <w:t xml:space="preserve">Outstanding</w:t>
            </w:r>
            <w:r w:rsidDel="00000000" w:rsidR="00000000" w:rsidRPr="00000000">
              <w:rPr>
                <w:rFonts w:ascii="Annoying Kettle" w:cs="Annoying Kettle" w:eastAsia="Annoying Kettle" w:hAnsi="Annoying Kettle"/>
                <w:sz w:val="20"/>
                <w:szCs w:val="20"/>
                <w:rtl w:val="0"/>
              </w:rPr>
              <w:t xml:space="preserve"> </w:t>
            </w:r>
            <w:r w:rsidDel="00000000" w:rsidR="00000000" w:rsidRPr="00000000">
              <w:rPr>
                <w:rFonts w:ascii="Annoying Kettle" w:cs="Annoying Kettle" w:eastAsia="Annoying Kettle" w:hAnsi="Annoying Kettle"/>
                <w:b w:val="0"/>
                <w:color w:val="000000"/>
                <w:sz w:val="20"/>
                <w:szCs w:val="20"/>
                <w:rtl w:val="0"/>
              </w:rPr>
              <w:t xml:space="preserve">10</w:t>
            </w:r>
          </w:p>
        </w:tc>
      </w:tr>
      <w:tr>
        <w:tc>
          <w:tcPr/>
          <w:p w:rsidR="00000000" w:rsidDel="00000000" w:rsidP="00000000" w:rsidRDefault="00000000" w:rsidRPr="00000000">
            <w:pPr>
              <w:spacing w:after="100" w:before="100" w:line="240" w:lineRule="auto"/>
              <w:contextualSpacing w:val="0"/>
            </w:pPr>
            <w:r w:rsidDel="00000000" w:rsidR="00000000" w:rsidRPr="00000000">
              <w:rPr>
                <w:rFonts w:ascii="Annoying Kettle" w:cs="Annoying Kettle" w:eastAsia="Annoying Kettle" w:hAnsi="Annoying Kettle"/>
                <w:b w:val="0"/>
                <w:color w:val="000000"/>
                <w:sz w:val="20"/>
                <w:szCs w:val="20"/>
                <w:rtl w:val="0"/>
              </w:rPr>
              <w:t xml:space="preserve">Overall theme park design</w:t>
            </w:r>
          </w:p>
        </w:tc>
        <w:tc>
          <w:tcPr/>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color w:val="000000"/>
                <w:sz w:val="20"/>
                <w:szCs w:val="20"/>
                <w:rtl w:val="0"/>
              </w:rPr>
              <w:t xml:space="preserve">Little attention was given to the design of the theme park. There was no discernable theme to the ride.</w:t>
            </w:r>
          </w:p>
        </w:tc>
        <w:tc>
          <w:tcPr/>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color w:val="000000"/>
                <w:sz w:val="20"/>
                <w:szCs w:val="20"/>
                <w:rtl w:val="0"/>
              </w:rPr>
              <w:t xml:space="preserve">Little planning went into the design of the theme park.  </w:t>
            </w:r>
          </w:p>
        </w:tc>
        <w:tc>
          <w:tcPr/>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color w:val="000000"/>
                <w:sz w:val="20"/>
                <w:szCs w:val="20"/>
                <w:rtl w:val="0"/>
              </w:rPr>
              <w:t xml:space="preserve">Student complied with all aspects of the design brief. A simple but effective theme was present throughout the theme park.</w:t>
            </w:r>
          </w:p>
        </w:tc>
        <w:tc>
          <w:tcPr/>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color w:val="000000"/>
                <w:sz w:val="20"/>
                <w:szCs w:val="20"/>
                <w:rtl w:val="0"/>
              </w:rPr>
              <w:t xml:space="preserve">Care was taken to incorporate the elements of the design brief and seamlessly match them with the overall theme of the park</w:t>
            </w:r>
          </w:p>
        </w:tc>
      </w:tr>
      <w:tr>
        <w:tc>
          <w:tcPr/>
          <w:p w:rsidR="00000000" w:rsidDel="00000000" w:rsidP="00000000" w:rsidRDefault="00000000" w:rsidRPr="00000000">
            <w:pPr>
              <w:spacing w:after="100" w:before="100" w:line="240" w:lineRule="auto"/>
              <w:contextualSpacing w:val="0"/>
            </w:pPr>
            <w:r w:rsidDel="00000000" w:rsidR="00000000" w:rsidRPr="00000000">
              <w:rPr>
                <w:rFonts w:ascii="Annoying Kettle" w:cs="Annoying Kettle" w:eastAsia="Annoying Kettle" w:hAnsi="Annoying Kettle"/>
                <w:b w:val="0"/>
                <w:color w:val="000000"/>
                <w:sz w:val="20"/>
                <w:szCs w:val="20"/>
                <w:rtl w:val="0"/>
              </w:rPr>
              <w:t xml:space="preserve">Ride selection and amusements</w:t>
            </w:r>
          </w:p>
        </w:tc>
        <w:tc>
          <w:tcPr/>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sz w:val="20"/>
                <w:szCs w:val="20"/>
                <w:rtl w:val="0"/>
              </w:rPr>
              <w:t xml:space="preserve">Fewer</w:t>
            </w:r>
            <w:r w:rsidDel="00000000" w:rsidR="00000000" w:rsidRPr="00000000">
              <w:rPr>
                <w:rFonts w:ascii="Calibri" w:cs="Calibri" w:eastAsia="Calibri" w:hAnsi="Calibri"/>
                <w:b w:val="0"/>
                <w:color w:val="000000"/>
                <w:sz w:val="20"/>
                <w:szCs w:val="20"/>
                <w:rtl w:val="0"/>
              </w:rPr>
              <w:t xml:space="preserve"> than 4 rides/ amusements were included.</w:t>
            </w:r>
          </w:p>
        </w:tc>
        <w:tc>
          <w:tcPr/>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color w:val="000000"/>
                <w:sz w:val="20"/>
                <w:szCs w:val="20"/>
                <w:rtl w:val="0"/>
              </w:rPr>
              <w:t xml:space="preserve">Less than 8 rides or amusements were included.</w:t>
            </w:r>
          </w:p>
        </w:tc>
        <w:tc>
          <w:tcPr/>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color w:val="000000"/>
                <w:sz w:val="20"/>
                <w:szCs w:val="20"/>
                <w:rtl w:val="0"/>
              </w:rPr>
              <w:t xml:space="preserve">Less than 10 rides and amusements were included.</w:t>
            </w:r>
          </w:p>
        </w:tc>
        <w:tc>
          <w:tcPr/>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color w:val="000000"/>
                <w:sz w:val="20"/>
                <w:szCs w:val="20"/>
                <w:rtl w:val="0"/>
              </w:rPr>
              <w:t xml:space="preserve">12 amusements and rides were included.</w:t>
            </w:r>
          </w:p>
        </w:tc>
      </w:tr>
      <w:tr>
        <w:tc>
          <w:tcPr/>
          <w:p w:rsidR="00000000" w:rsidDel="00000000" w:rsidP="00000000" w:rsidRDefault="00000000" w:rsidRPr="00000000">
            <w:pPr>
              <w:spacing w:after="100" w:before="100" w:line="240" w:lineRule="auto"/>
              <w:contextualSpacing w:val="0"/>
            </w:pPr>
            <w:r w:rsidDel="00000000" w:rsidR="00000000" w:rsidRPr="00000000">
              <w:rPr>
                <w:rFonts w:ascii="Annoying Kettle" w:cs="Annoying Kettle" w:eastAsia="Annoying Kettle" w:hAnsi="Annoying Kettle"/>
                <w:b w:val="0"/>
                <w:color w:val="000000"/>
                <w:sz w:val="20"/>
                <w:szCs w:val="20"/>
                <w:rtl w:val="0"/>
              </w:rPr>
              <w:t xml:space="preserve">Map</w:t>
            </w:r>
          </w:p>
        </w:tc>
        <w:tc>
          <w:tcPr/>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color w:val="000000"/>
                <w:sz w:val="20"/>
                <w:szCs w:val="20"/>
                <w:rtl w:val="0"/>
              </w:rPr>
              <w:t xml:space="preserve">No map was included.</w:t>
            </w:r>
          </w:p>
        </w:tc>
        <w:tc>
          <w:tcPr/>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color w:val="000000"/>
                <w:sz w:val="20"/>
                <w:szCs w:val="20"/>
                <w:rtl w:val="0"/>
              </w:rPr>
              <w:t xml:space="preserve">A simple map was included but key elements were missing.</w:t>
            </w:r>
          </w:p>
        </w:tc>
        <w:tc>
          <w:tcPr/>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color w:val="000000"/>
                <w:sz w:val="20"/>
                <w:szCs w:val="20"/>
                <w:rtl w:val="0"/>
              </w:rPr>
              <w:t xml:space="preserve">A simple map was created which highlighted the features of the theme park.</w:t>
            </w:r>
          </w:p>
        </w:tc>
        <w:tc>
          <w:tcPr/>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color w:val="000000"/>
                <w:sz w:val="20"/>
                <w:szCs w:val="20"/>
                <w:rtl w:val="0"/>
              </w:rPr>
              <w:t xml:space="preserve">A completed map was provided with all major components of the theme park.</w:t>
            </w:r>
          </w:p>
        </w:tc>
      </w:tr>
      <w:tr>
        <w:tc>
          <w:tcPr/>
          <w:p w:rsidR="00000000" w:rsidDel="00000000" w:rsidP="00000000" w:rsidRDefault="00000000" w:rsidRPr="00000000">
            <w:pPr>
              <w:spacing w:after="100" w:before="100" w:line="240" w:lineRule="auto"/>
              <w:contextualSpacing w:val="0"/>
            </w:pPr>
            <w:r w:rsidDel="00000000" w:rsidR="00000000" w:rsidRPr="00000000">
              <w:rPr>
                <w:rFonts w:ascii="Annoying Kettle" w:cs="Annoying Kettle" w:eastAsia="Annoying Kettle" w:hAnsi="Annoying Kettle"/>
                <w:b w:val="0"/>
                <w:color w:val="000000"/>
                <w:sz w:val="20"/>
                <w:szCs w:val="20"/>
                <w:rtl w:val="0"/>
              </w:rPr>
              <w:t xml:space="preserve">Brochure</w:t>
            </w:r>
          </w:p>
        </w:tc>
        <w:tc>
          <w:tcPr/>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color w:val="000000"/>
                <w:sz w:val="20"/>
                <w:szCs w:val="20"/>
                <w:rtl w:val="0"/>
              </w:rPr>
              <w:t xml:space="preserve">No brochure was included</w:t>
            </w:r>
          </w:p>
        </w:tc>
        <w:tc>
          <w:tcPr/>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color w:val="000000"/>
                <w:sz w:val="20"/>
                <w:szCs w:val="20"/>
                <w:rtl w:val="0"/>
              </w:rPr>
              <w:t xml:space="preserve">A simple brochure without key elements</w:t>
            </w:r>
          </w:p>
        </w:tc>
        <w:tc>
          <w:tcPr/>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color w:val="000000"/>
                <w:sz w:val="20"/>
                <w:szCs w:val="20"/>
                <w:rtl w:val="0"/>
              </w:rPr>
              <w:t xml:space="preserve">A simple brochure that showcases the theme park</w:t>
            </w:r>
          </w:p>
        </w:tc>
        <w:tc>
          <w:tcPr/>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color w:val="000000"/>
                <w:sz w:val="20"/>
                <w:szCs w:val="20"/>
                <w:rtl w:val="0"/>
              </w:rPr>
              <w:t xml:space="preserve">A complete brochure with all required elements.</w:t>
            </w:r>
          </w:p>
        </w:tc>
      </w:tr>
      <w:tr>
        <w:tc>
          <w:tcPr/>
          <w:p w:rsidR="00000000" w:rsidDel="00000000" w:rsidP="00000000" w:rsidRDefault="00000000" w:rsidRPr="00000000">
            <w:pPr>
              <w:spacing w:after="100" w:before="100" w:line="240" w:lineRule="auto"/>
              <w:contextualSpacing w:val="0"/>
            </w:pPr>
            <w:r w:rsidDel="00000000" w:rsidR="00000000" w:rsidRPr="00000000">
              <w:rPr>
                <w:rFonts w:ascii="Annoying Kettle" w:cs="Annoying Kettle" w:eastAsia="Annoying Kettle" w:hAnsi="Annoying Kettle"/>
                <w:sz w:val="20"/>
                <w:szCs w:val="20"/>
                <w:rtl w:val="0"/>
              </w:rPr>
              <w:t xml:space="preserve">One paragraph summary</w:t>
            </w:r>
            <w:r w:rsidDel="00000000" w:rsidR="00000000" w:rsidRPr="00000000">
              <w:rPr>
                <w:rtl w:val="0"/>
              </w:rPr>
            </w:r>
          </w:p>
        </w:tc>
        <w:tc>
          <w:tcPr/>
          <w:p w:rsidR="00000000" w:rsidDel="00000000" w:rsidP="00000000" w:rsidRDefault="00000000" w:rsidRPr="00000000">
            <w:pPr>
              <w:spacing w:after="100" w:before="100" w:lineRule="auto"/>
              <w:contextualSpacing w:val="0"/>
            </w:pPr>
            <w:r w:rsidDel="00000000" w:rsidR="00000000" w:rsidRPr="00000000">
              <w:rPr>
                <w:rFonts w:ascii="Calibri" w:cs="Calibri" w:eastAsia="Calibri" w:hAnsi="Calibri"/>
                <w:sz w:val="20"/>
                <w:szCs w:val="20"/>
                <w:rtl w:val="0"/>
              </w:rPr>
              <w:t xml:space="preserve">Elements of persuasion were used poorly.</w:t>
            </w:r>
            <w:r w:rsidDel="00000000" w:rsidR="00000000" w:rsidRPr="00000000">
              <w:rPr>
                <w:rtl w:val="0"/>
              </w:rPr>
            </w:r>
          </w:p>
        </w:tc>
        <w:tc>
          <w:tcPr/>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sz w:val="20"/>
                <w:szCs w:val="20"/>
                <w:rtl w:val="0"/>
              </w:rPr>
              <w:t xml:space="preserve">Favors the use of one element of persuasion.</w:t>
            </w:r>
            <w:r w:rsidDel="00000000" w:rsidR="00000000" w:rsidRPr="00000000">
              <w:rPr>
                <w:rtl w:val="0"/>
              </w:rPr>
            </w:r>
          </w:p>
        </w:tc>
        <w:tc>
          <w:tcPr/>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sz w:val="20"/>
                <w:szCs w:val="20"/>
                <w:rtl w:val="0"/>
              </w:rPr>
              <w:t xml:space="preserve">Flawed uses of the three elements of persuasion, but they are equally blended.</w:t>
            </w:r>
            <w:r w:rsidDel="00000000" w:rsidR="00000000" w:rsidRPr="00000000">
              <w:rPr>
                <w:rtl w:val="0"/>
              </w:rPr>
            </w:r>
          </w:p>
        </w:tc>
        <w:tc>
          <w:tcPr/>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sz w:val="20"/>
                <w:szCs w:val="20"/>
                <w:rtl w:val="0"/>
              </w:rPr>
              <w:t xml:space="preserve">Uses all 3 forms of persuasion perfectly.</w:t>
            </w:r>
            <w:r w:rsidDel="00000000" w:rsidR="00000000" w:rsidRPr="00000000">
              <w:rPr>
                <w:rtl w:val="0"/>
              </w:rPr>
            </w:r>
          </w:p>
        </w:tc>
      </w:tr>
    </w:tbl>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bookmarkStart w:colFirst="0" w:colLast="0" w:name="_gjdgxs" w:id="0"/>
      <w:bookmarkEnd w:id="0"/>
      <w:r w:rsidDel="00000000" w:rsidR="00000000" w:rsidRPr="00000000">
        <w:rPr>
          <w:rFonts w:ascii="Annoying Kettle" w:cs="Annoying Kettle" w:eastAsia="Annoying Kettle" w:hAnsi="Annoying Kettle"/>
          <w:b w:val="0"/>
          <w:color w:val="000000"/>
          <w:sz w:val="20"/>
          <w:szCs w:val="20"/>
          <w:rtl w:val="0"/>
        </w:rPr>
        <w:t xml:space="preserve">                                      Final Grade_</w:t>
      </w:r>
      <w:r w:rsidDel="00000000" w:rsidR="00000000" w:rsidRPr="00000000">
        <w:rPr>
          <w:rFonts w:ascii="Times New Roman" w:cs="Times New Roman" w:eastAsia="Times New Roman" w:hAnsi="Times New Roman"/>
          <w:b w:val="0"/>
          <w:color w:val="000000"/>
          <w:sz w:val="20"/>
          <w:szCs w:val="20"/>
          <w:rtl w:val="0"/>
        </w:rPr>
        <w:t xml:space="preserve">_________________</w:t>
      </w:r>
      <w:r w:rsidDel="00000000" w:rsidR="00000000" w:rsidRPr="00000000">
        <w:rPr>
          <w:rFonts w:ascii="Annoying Kettle" w:cs="Annoying Kettle" w:eastAsia="Annoying Kettle" w:hAnsi="Annoying Kettle"/>
          <w:b w:val="0"/>
          <w:color w:val="000000"/>
          <w:sz w:val="20"/>
          <w:szCs w:val="20"/>
          <w:rtl w:val="0"/>
        </w:rPr>
        <w:t xml:space="preserve">/ 50</w:t>
      </w:r>
      <w:r w:rsidDel="00000000" w:rsidR="00000000" w:rsidRPr="00000000">
        <w:drawing>
          <wp:anchor allowOverlap="1" behindDoc="0" distB="0" distT="0" distL="114300" distR="114300" hidden="0" layoutInCell="0" locked="0" relativeHeight="0" simplePos="0">
            <wp:simplePos x="0" y="0"/>
            <wp:positionH relativeFrom="margin">
              <wp:posOffset>-257174</wp:posOffset>
            </wp:positionH>
            <wp:positionV relativeFrom="paragraph">
              <wp:posOffset>123825</wp:posOffset>
            </wp:positionV>
            <wp:extent cx="2121535" cy="2329180"/>
            <wp:effectExtent b="0" l="0" r="0" t="0"/>
            <wp:wrapSquare wrapText="bothSides" distB="0" distT="0" distL="114300" distR="114300"/>
            <wp:docPr descr="Macintosh HD:private:var:folders:6w:39hvnx851mj_0hgghbdxq_380000gn:T:TemporaryItems:images.jpg" id="1" name="image02.jpg"/>
            <a:graphic>
              <a:graphicData uri="http://schemas.openxmlformats.org/drawingml/2006/picture">
                <pic:pic>
                  <pic:nvPicPr>
                    <pic:cNvPr descr="Macintosh HD:private:var:folders:6w:39hvnx851mj_0hgghbdxq_380000gn:T:TemporaryItems:images.jpg" id="0" name="image02.jpg"/>
                    <pic:cNvPicPr preferRelativeResize="0"/>
                  </pic:nvPicPr>
                  <pic:blipFill>
                    <a:blip r:embed="rId6"/>
                    <a:srcRect b="0" l="0" r="0" t="0"/>
                    <a:stretch>
                      <a:fillRect/>
                    </a:stretch>
                  </pic:blipFill>
                  <pic:spPr>
                    <a:xfrm>
                      <a:off x="0" y="0"/>
                      <a:ext cx="2121535" cy="2329180"/>
                    </a:xfrm>
                    <a:prstGeom prst="rect"/>
                    <a:ln/>
                  </pic:spPr>
                </pic:pic>
              </a:graphicData>
            </a:graphic>
          </wp:anchor>
        </w:drawing>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Calibri"/>
  <w:font w:name="Times"/>
  <w:font w:name="Annoying Kett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jpg"/><Relationship Id="rId6" Type="http://schemas.openxmlformats.org/officeDocument/2006/relationships/image" Target="media/image02.jpg"/></Relationships>
</file>