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17" w:rsidRDefault="00196407" w:rsidP="00196407">
      <w:pPr>
        <w:jc w:val="center"/>
      </w:pPr>
      <w:r>
        <w:t>Unit 3 Extra Credit</w:t>
      </w:r>
    </w:p>
    <w:p w:rsidR="00196407" w:rsidRDefault="00196407" w:rsidP="00196407"/>
    <w:p w:rsidR="00196407" w:rsidRDefault="00196407" w:rsidP="00196407">
      <w:pPr>
        <w:pStyle w:val="NormalWeb"/>
        <w:spacing w:before="0" w:beforeAutospacing="0" w:after="320" w:afterAutospacing="0"/>
      </w:pPr>
      <w:r>
        <w:rPr>
          <w:rFonts w:ascii="Arial" w:hAnsi="Arial" w:cs="Arial"/>
          <w:color w:val="595959"/>
          <w:sz w:val="36"/>
          <w:szCs w:val="36"/>
        </w:rPr>
        <w:t>Paranoia (p. 308)</w:t>
      </w:r>
      <w:bookmarkStart w:id="0" w:name="_GoBack"/>
      <w:bookmarkEnd w:id="0"/>
    </w:p>
    <w:p w:rsidR="00196407" w:rsidRDefault="00196407" w:rsidP="00196407">
      <w:pPr>
        <w:pStyle w:val="NormalWeb"/>
        <w:spacing w:before="0" w:beforeAutospacing="0" w:after="320" w:afterAutospacing="0"/>
      </w:pPr>
      <w:r>
        <w:rPr>
          <w:rFonts w:ascii="Arial" w:hAnsi="Arial" w:cs="Arial"/>
          <w:color w:val="595959"/>
          <w:sz w:val="36"/>
          <w:szCs w:val="36"/>
        </w:rPr>
        <w:t>Manipulate (p. 310)</w:t>
      </w:r>
    </w:p>
    <w:p w:rsidR="00196407" w:rsidRDefault="00196407" w:rsidP="00196407">
      <w:pPr>
        <w:pStyle w:val="NormalWeb"/>
        <w:spacing w:before="0" w:beforeAutospacing="0" w:after="320" w:afterAutospacing="0"/>
      </w:pPr>
      <w:r>
        <w:rPr>
          <w:rFonts w:ascii="Arial" w:hAnsi="Arial" w:cs="Arial"/>
          <w:color w:val="595959"/>
          <w:sz w:val="36"/>
          <w:szCs w:val="36"/>
        </w:rPr>
        <w:t>Tremulous (p. 310)</w:t>
      </w:r>
    </w:p>
    <w:p w:rsidR="00196407" w:rsidRDefault="00196407" w:rsidP="00196407">
      <w:pPr>
        <w:pStyle w:val="NormalWeb"/>
        <w:spacing w:before="0" w:beforeAutospacing="0" w:after="320" w:afterAutospacing="0"/>
      </w:pPr>
      <w:r>
        <w:rPr>
          <w:rFonts w:ascii="Arial" w:hAnsi="Arial" w:cs="Arial"/>
          <w:color w:val="595959"/>
          <w:sz w:val="36"/>
          <w:szCs w:val="36"/>
        </w:rPr>
        <w:t>Oblivious (p. 313)</w:t>
      </w:r>
    </w:p>
    <w:p w:rsidR="00196407" w:rsidRDefault="00196407" w:rsidP="00196407">
      <w:pPr>
        <w:pStyle w:val="NormalWeb"/>
        <w:spacing w:before="0" w:beforeAutospacing="0" w:after="320" w:afterAutospacing="0"/>
      </w:pPr>
      <w:r>
        <w:rPr>
          <w:rFonts w:ascii="Arial" w:hAnsi="Arial" w:cs="Arial"/>
          <w:color w:val="595959"/>
          <w:sz w:val="36"/>
          <w:szCs w:val="36"/>
        </w:rPr>
        <w:t>Sublime (p. 313)</w:t>
      </w:r>
    </w:p>
    <w:p w:rsidR="00196407" w:rsidRDefault="00196407"/>
    <w:sectPr w:rsidR="0019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07"/>
    <w:rsid w:val="00196407"/>
    <w:rsid w:val="008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F135"/>
  <w15:chartTrackingRefBased/>
  <w15:docId w15:val="{0BD33E5F-C1A7-42A3-8F4C-F9F6B51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Ward</dc:creator>
  <cp:keywords/>
  <dc:description/>
  <cp:lastModifiedBy>Neva Ward</cp:lastModifiedBy>
  <cp:revision>1</cp:revision>
  <dcterms:created xsi:type="dcterms:W3CDTF">2017-09-25T22:06:00Z</dcterms:created>
  <dcterms:modified xsi:type="dcterms:W3CDTF">2017-09-25T22:08:00Z</dcterms:modified>
</cp:coreProperties>
</file>